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"/>
        <w:gridCol w:w="3322"/>
        <w:gridCol w:w="6302"/>
        <w:gridCol w:w="312"/>
      </w:tblGrid>
      <w:tr w:rsidR="007F1621" w14:paraId="0390D8D0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390D8CF" w14:textId="77777777" w:rsidR="007F1621" w:rsidRDefault="008A1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F1621" w14:paraId="0390D8D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0D8D1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0D8D2" w14:textId="77777777" w:rsidR="007F1621" w:rsidRDefault="007F16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F1621" w14:paraId="0390D8D8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D4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D5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0D8D6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90D8D7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DB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0D8D9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Tlačivo VTC slúži na predkladanie výstupov tvorivej činnosti podľa metodiky hodnotenia tvorivých činností (časť V. Metodiky na vyhodnocovanie štandardov) / The form is used to submit the research/artistic/other outputs according to the evaluation methodolo</w:t>
            </w: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0390D8DA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DE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0D8DC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0D8DD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F1621" w14:paraId="0390D8E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DF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E0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0D8E1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90D8E2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E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E4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390D8E5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90D8E6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390D8E7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ED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E9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390D8EA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390D8EB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390D8EC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F2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EE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0D8EF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0D8F0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90D8F1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F6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8F3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8F4" w14:textId="4D911D2E" w:rsidR="007F1621" w:rsidRDefault="003363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Škodáček </w:t>
            </w:r>
          </w:p>
        </w:tc>
        <w:tc>
          <w:tcPr>
            <w:tcW w:w="312" w:type="dxa"/>
            <w:vAlign w:val="center"/>
          </w:tcPr>
          <w:p w14:paraId="0390D8F5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FA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390D8F7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8F8" w14:textId="14CAC4E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63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Igor</w:t>
            </w:r>
          </w:p>
        </w:tc>
        <w:tc>
          <w:tcPr>
            <w:tcW w:w="312" w:type="dxa"/>
            <w:vAlign w:val="center"/>
          </w:tcPr>
          <w:p w14:paraId="0390D8F9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8F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390D8FB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8FC" w14:textId="36D1EC64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E5EB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MUDr., doc., PhD. </w:t>
            </w:r>
          </w:p>
        </w:tc>
        <w:tc>
          <w:tcPr>
            <w:tcW w:w="312" w:type="dxa"/>
            <w:vAlign w:val="center"/>
          </w:tcPr>
          <w:p w14:paraId="0390D8FD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02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8FF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C8108E" w14:textId="3C4002FA" w:rsidR="00DC732B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="00DC732B" w:rsidRPr="002F75A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https://www.portalvs.sk/regzam/detail/3372?mode=full&amp;do=filterForm-submit&amp;name=Igor&amp;surname=%C5%A0kod%C3%A1%C4%8Dek&amp;sort=surname&amp;employment_</w:t>
              </w:r>
            </w:hyperlink>
          </w:p>
          <w:p w14:paraId="0390D900" w14:textId="7398ECF9" w:rsidR="007F1621" w:rsidRDefault="00DC73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C73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state=no&amp;filter=Vyh%C4%BEada%C5%A5</w:t>
            </w:r>
          </w:p>
        </w:tc>
        <w:tc>
          <w:tcPr>
            <w:tcW w:w="312" w:type="dxa"/>
            <w:vAlign w:val="center"/>
          </w:tcPr>
          <w:p w14:paraId="0390D901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06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903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04" w14:textId="6C90C17A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0962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Psychiatria </w:t>
            </w:r>
          </w:p>
        </w:tc>
        <w:tc>
          <w:tcPr>
            <w:tcW w:w="312" w:type="dxa"/>
            <w:vAlign w:val="center"/>
          </w:tcPr>
          <w:p w14:paraId="0390D905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0C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907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Výber zo 6 možností (pozri Vysvetlivky k položke OCA6) / Choice from 6 options (see Ex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planations for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08" w14:textId="77777777" w:rsidR="007F1621" w:rsidRDefault="008A1CB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pedagogical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390D909" w14:textId="77777777" w:rsidR="007F1621" w:rsidRDefault="007F1621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0390D90A" w14:textId="34E0957D" w:rsidR="007F1621" w:rsidRDefault="00FC6518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FC651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ADHD – možnosti alternatívnej terapie</w:t>
            </w:r>
          </w:p>
        </w:tc>
        <w:tc>
          <w:tcPr>
            <w:tcW w:w="312" w:type="dxa"/>
            <w:vAlign w:val="center"/>
          </w:tcPr>
          <w:p w14:paraId="0390D90B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1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390D90D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0E" w14:textId="700FB8F8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08D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2016 </w:t>
            </w:r>
          </w:p>
        </w:tc>
        <w:tc>
          <w:tcPr>
            <w:tcW w:w="312" w:type="dxa"/>
            <w:vAlign w:val="center"/>
          </w:tcPr>
          <w:p w14:paraId="0390D90F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14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911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ity (CRAA)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12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90D913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1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915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16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90D917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1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390D919" w14:textId="77777777" w:rsidR="007F1621" w:rsidRDefault="008A1C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Characteristics of the output that is not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91A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OCA10. Hyperlink na záznam v inom verejne prístupnom registri, katalógu výstupov tvorivých činností / Hyperlink to the record in anot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her publicly accessible register, catalogue of research/ artistic/other outputs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1B" w14:textId="3556335B" w:rsidR="007F1621" w:rsidRPr="003363CA" w:rsidRDefault="002C749D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9" w:history="1">
              <w:r w:rsidRPr="002F75A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https://www.psychiatriepropraxi.cz/pdfs/psy/2016/89/03.pdf</w:t>
              </w:r>
            </w:hyperlink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390D91C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22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D91E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390D91F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 vo formáte bibliografického záznamu CREPČ alebo CREUČ, ak výstup nie je vo verejne prístupnom registri alebo katalógu výstupov / Characteristics of the output in the format of the CRPA or the CRAA bibliographic record, if the output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is not available in a publicly accessible register or catalogue of outputs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20" w14:textId="5904EDAD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90D921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28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D923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90D924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25" w14:textId="06459AC7" w:rsidR="007F1621" w:rsidRDefault="002C749D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Odborný článok </w:t>
            </w:r>
          </w:p>
          <w:p w14:paraId="0390D926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390D927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2D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D929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390D92A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Hyperlink na stránku, na ktorej je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2B" w14:textId="7F0EF775" w:rsidR="007F1621" w:rsidRPr="003363CA" w:rsidRDefault="004B0580">
            <w:pPr>
              <w:spacing w:after="0" w:line="240" w:lineRule="auto"/>
              <w:rPr>
                <w:lang w:eastAsia="sk-SK"/>
              </w:rPr>
            </w:pPr>
            <w:hyperlink r:id="rId21" w:history="1">
              <w:r w:rsidRPr="002F75A5">
                <w:rPr>
                  <w:rStyle w:val="Hypertextovprepojenie"/>
                  <w:lang w:eastAsia="sk-SK"/>
                </w:rPr>
                <w:t>https://www.psychiatriepropraxi.cz/pdfs/psy/2016/89/03.pdf</w:t>
              </w:r>
            </w:hyperlink>
            <w:r>
              <w:rPr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390D92C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33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D92E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390D92F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30" w14:textId="76EFB8C6" w:rsidR="007F1621" w:rsidRDefault="008A1CBB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podiel autora  </w:t>
            </w:r>
            <w:r w:rsidR="004B05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Škodáček 50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4B058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Škodáček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5</w:t>
            </w:r>
            <w:r w:rsidR="004B058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0390D931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390D932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3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D934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390D935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OCA15. Anotácia výstupu s kontextovými informáciami týkajúcimi sa opisu tvorivého procesu a obsahu tvorivej činnosti a pod. / Annotation of the output with cont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extual information concerning the description of creative process and the content of the research/artistic/other activity,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anglickom jazyku / Range up to 200 words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36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390D937" w14:textId="77777777" w:rsidR="007F1621" w:rsidRDefault="007F16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390D938" w14:textId="73AA3E7B" w:rsidR="007F1621" w:rsidRDefault="000E6B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E6BF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ADHD – možnosti alternatívnej terapie MUDr. Jana Trebatická, Ph.D., doc. MUDr. Igor Škodáček, CSc. Klinika detskej psychiatrie LF UK a DFNsP, Bratislava K jednej z najčastejších psychických porúch u detí patrí hyperkinetická porucha aktivity a pozornosti (ADHD, Attention Deficit Hyperactivity Disorder). ADHD je komplexná polygenetická porucha s vysokou hereditárnou záťažou a multifaktoriálnou etiológiou. Z výskumov vyplýva, že okrem známych faktorov spolupodieľajúcich sa na patogenéze ADHD (genetické, neurobiochemické, štrukturálne, environmentálne) hrá významnú úlohu aj oxidačný stres. U pacientov s ADHD sa zistili tak zvýšené, ako aj znížené alebo nezmenené markery oxidačného stresu v porovnaní so zdravými jedincami. Medzi látky s antioxidačnými vlastnosťami patria prírodné polyfenolové látky, ktoré môžu vykazovať in vivo aj biomodulačné aktivity na úrovni signálnych dráh a ovplyvňovať tak osud buniek, vrátane nervových buniek. Prostredníctvom týchto aktivít polyfernoly môžu ovplyvňovať pozornosť a hyperaktivitu pacientov s ADHD a prispievať tak k zmierňovaniu prejavov ADHD. Klíčová slova: hyperkinetická porucha aktivity a pozornosti, ADHD, oxidační stres, polyfenoly</w:t>
            </w:r>
          </w:p>
        </w:tc>
        <w:tc>
          <w:tcPr>
            <w:tcW w:w="312" w:type="dxa"/>
            <w:vAlign w:val="center"/>
          </w:tcPr>
          <w:p w14:paraId="0390D939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3F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390D93B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110B4F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ADHD – ADHD and the possibility of alternative therapies</w:t>
            </w:r>
          </w:p>
          <w:p w14:paraId="2DEBACFE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Attention Deficit Hyperactivity Disorder (ADHD) is one of the most frequent mental disorders in children and adolescents. ADHD is a complex disorder with</w:t>
            </w:r>
          </w:p>
          <w:p w14:paraId="45585734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high polygenetic hereditary burden and multifactorial etiology. Research suggests that in addition to the known factors that contribute to the pathogenesis</w:t>
            </w:r>
          </w:p>
          <w:p w14:paraId="691631F1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of ADHD (genetic, neurobiochemic, structural, environmental) also oxidative stress plays an important role. In patients with ADHD raised, unchanged, or</w:t>
            </w:r>
          </w:p>
          <w:p w14:paraId="1386D268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decreased oxidative stress markers were identified compared to healthy subjects. Compounds with antioxidant properties include also natural polyphenolic</w:t>
            </w:r>
          </w:p>
          <w:p w14:paraId="364289D1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substances, which may exhibit in vivo also biomodulating activities on the level of signaling pathways and to influence the fate of a cell, including nerve cells.</w:t>
            </w:r>
          </w:p>
          <w:p w14:paraId="31ADECF2" w14:textId="77777777" w:rsidR="00B04BB4" w:rsidRPr="00B04BB4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Through these activities. polyphenols can affect attention and hyperactivity in patients with ADHD and contribute to mitigating the symptoms of ADHD.</w:t>
            </w:r>
          </w:p>
          <w:p w14:paraId="0390D93D" w14:textId="7867C778" w:rsidR="007F1621" w:rsidRDefault="00B04BB4" w:rsidP="00B04BB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r w:rsidRPr="00B04BB4">
              <w:rPr>
                <w:rFonts w:ascii="Calibri" w:eastAsia="SimSun" w:hAnsi="Calibri" w:cs="Calibri"/>
                <w:sz w:val="16"/>
                <w:szCs w:val="16"/>
              </w:rPr>
              <w:t>Key words: attention deficit hyperactivity disorder, ADHD, oxidative stress, polyphenols.</w:t>
            </w:r>
          </w:p>
        </w:tc>
        <w:tc>
          <w:tcPr>
            <w:tcW w:w="312" w:type="dxa"/>
            <w:vAlign w:val="center"/>
          </w:tcPr>
          <w:p w14:paraId="0390D93E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48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390D940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46" w14:textId="67861DD3" w:rsidR="007F1621" w:rsidRDefault="008A1CBB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0390D947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4C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390D949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C2685D" w14:textId="77777777" w:rsidR="003B16FF" w:rsidRPr="003B16FF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Viacero štúdií sa zameriava na sledovanie účinku prírodných polyfenolov a iných nutrientov na psychické poruchy a mentálne zdravie,</w:t>
            </w:r>
          </w:p>
          <w:p w14:paraId="582AABD9" w14:textId="77777777" w:rsidR="003B16FF" w:rsidRPr="003B16FF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ale ich jednoznačné využitie v klinickej praxi nie je stále presne definované. Dôvodom je malé množstvo kvalitných štúdií u dospelých</w:t>
            </w:r>
          </w:p>
          <w:p w14:paraId="780F8B88" w14:textId="77777777" w:rsidR="003B16FF" w:rsidRPr="003B16FF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aj u detí (Ceylan a kol., 2010; Bulut et al., 2013; Bloch et Mulqueen,</w:t>
            </w:r>
          </w:p>
          <w:p w14:paraId="0768C93C" w14:textId="77777777" w:rsidR="003B16FF" w:rsidRPr="003B16FF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2014; Lopresti, 2015). Z týchto analýz vyplýva pozitívny trend redukcie</w:t>
            </w:r>
          </w:p>
          <w:p w14:paraId="59FCBAC4" w14:textId="77777777" w:rsidR="003B16FF" w:rsidRPr="003B16FF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symptómov ADHD látkami dietetického charakteru s antioxidačnými</w:t>
            </w:r>
          </w:p>
          <w:p w14:paraId="4F95E557" w14:textId="77777777" w:rsidR="003B16FF" w:rsidRPr="003B16FF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a inými biomodulačnými účinkami. Avšak všeobecné odporúčanie</w:t>
            </w:r>
          </w:p>
          <w:p w14:paraId="04DD8D1C" w14:textId="77777777" w:rsidR="007F1621" w:rsidRDefault="003B16FF" w:rsidP="003B16FF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B16FF">
              <w:rPr>
                <w:rFonts w:ascii="Calibri" w:hAnsi="Calibri" w:cs="Calibri"/>
                <w:color w:val="000000"/>
                <w:sz w:val="16"/>
                <w:szCs w:val="16"/>
              </w:rPr>
              <w:t>užívania polyfenolových látok v liečbe ADHD nie je zatiaľ aktuálne.</w:t>
            </w:r>
          </w:p>
          <w:p w14:paraId="66FB5C95" w14:textId="77777777" w:rsidR="008A1CBB" w:rsidRP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V každom prípade liečbou prvej voľby pri diagnóze ADHD ostáva</w:t>
            </w:r>
          </w:p>
          <w:p w14:paraId="541BAA27" w14:textId="77777777" w:rsidR="008A1CBB" w:rsidRP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farmakoterapia psychostimulanciami, prípadne nestimulačná liečba</w:t>
            </w:r>
          </w:p>
          <w:p w14:paraId="445B74D5" w14:textId="77777777" w:rsidR="008A1CBB" w:rsidRP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atomoxetinom. Užívanie prírodných preparátov sa môže odporúčať</w:t>
            </w:r>
          </w:p>
          <w:p w14:paraId="039DE0FB" w14:textId="77777777" w:rsidR="008A1CBB" w:rsidRP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ako doplnková terapia popri štandardnej farmakoterapii, v dávkach</w:t>
            </w:r>
          </w:p>
          <w:p w14:paraId="788581DE" w14:textId="092F28A5" w:rsidR="008A1CBB" w:rsidRP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uvedených na príbalových letákoch, prípadne ak nie je možná štandardná farmakoterapia. Na zavedenie užívania prírodných polyfenolových látok do klinickej praxe sa však vyžaduje vyhodnotenie viacerých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kvalitných klinických štúdií s väčším počtom zaradených pacientov</w:t>
            </w:r>
          </w:p>
          <w:p w14:paraId="34D41364" w14:textId="77777777" w:rsidR="008A1CBB" w:rsidRP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s definovanými dávkami, časom podávania, definovaním biomarkerov</w:t>
            </w:r>
          </w:p>
          <w:p w14:paraId="0390D94A" w14:textId="46F8B2FA" w:rsidR="008A1CBB" w:rsidRDefault="008A1CBB" w:rsidP="008A1CB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A1CBB">
              <w:rPr>
                <w:rFonts w:ascii="Calibri" w:hAnsi="Calibri" w:cs="Calibri"/>
                <w:color w:val="000000"/>
                <w:sz w:val="16"/>
                <w:szCs w:val="16"/>
              </w:rPr>
              <w:t>a ich vzťahu k symptomatológii ADHD.</w:t>
            </w:r>
          </w:p>
        </w:tc>
        <w:tc>
          <w:tcPr>
            <w:tcW w:w="312" w:type="dxa"/>
            <w:vAlign w:val="center"/>
          </w:tcPr>
          <w:p w14:paraId="0390D94B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1621" w14:paraId="0390D950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390D94D" w14:textId="77777777" w:rsidR="007F1621" w:rsidRDefault="008A1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90D94E" w14:textId="10FE4C6B" w:rsidR="007F1621" w:rsidRDefault="007F1621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390D94F" w14:textId="77777777" w:rsidR="007F1621" w:rsidRDefault="007F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390D951" w14:textId="77777777" w:rsidR="007F1621" w:rsidRDefault="007F1621"/>
    <w:sectPr w:rsidR="007F16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0D954" w14:textId="77777777" w:rsidR="007F1621" w:rsidRDefault="008A1CBB">
      <w:pPr>
        <w:spacing w:line="240" w:lineRule="auto"/>
      </w:pPr>
      <w:r>
        <w:separator/>
      </w:r>
    </w:p>
  </w:endnote>
  <w:endnote w:type="continuationSeparator" w:id="0">
    <w:p w14:paraId="0390D955" w14:textId="77777777" w:rsidR="007F1621" w:rsidRDefault="008A1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0D952" w14:textId="77777777" w:rsidR="007F1621" w:rsidRDefault="008A1CBB">
      <w:pPr>
        <w:spacing w:after="0"/>
      </w:pPr>
      <w:r>
        <w:separator/>
      </w:r>
    </w:p>
  </w:footnote>
  <w:footnote w:type="continuationSeparator" w:id="0">
    <w:p w14:paraId="0390D953" w14:textId="77777777" w:rsidR="007F1621" w:rsidRDefault="008A1C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56814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9629C"/>
    <w:rsid w:val="000E6BFC"/>
    <w:rsid w:val="00190A9C"/>
    <w:rsid w:val="00211BB7"/>
    <w:rsid w:val="002C749D"/>
    <w:rsid w:val="003363CA"/>
    <w:rsid w:val="00373245"/>
    <w:rsid w:val="003B08D7"/>
    <w:rsid w:val="003B16FF"/>
    <w:rsid w:val="004B0580"/>
    <w:rsid w:val="004C0ADE"/>
    <w:rsid w:val="0073261A"/>
    <w:rsid w:val="007F1621"/>
    <w:rsid w:val="008A1CBB"/>
    <w:rsid w:val="00B04BB4"/>
    <w:rsid w:val="00DC1FAB"/>
    <w:rsid w:val="00DC732B"/>
    <w:rsid w:val="00EE5EBF"/>
    <w:rsid w:val="00FC651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D8CF"/>
  <w15:docId w15:val="{F2CE0214-4D45-4F99-9D28-CE7F59DD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DC7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3372?mode=full&amp;do=filterForm-submit&amp;name=Igor&amp;surname=%C5%A0kod%C3%A1%C4%8Dek&amp;sort=surname&amp;employment_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sychiatriepropraxi.cz/pdfs/psy/2016/89/03.pdf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.psychiatriepropraxi.cz/pdfs/psy/2016/89/03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1476</Words>
  <Characters>8415</Characters>
  <Application>Microsoft Office Word</Application>
  <DocSecurity>0</DocSecurity>
  <Lines>70</Lines>
  <Paragraphs>19</Paragraphs>
  <ScaleCrop>false</ScaleCrop>
  <Company/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Sona Rossi</cp:lastModifiedBy>
  <cp:revision>15</cp:revision>
  <dcterms:created xsi:type="dcterms:W3CDTF">2022-03-10T08:22:00Z</dcterms:created>
  <dcterms:modified xsi:type="dcterms:W3CDTF">2023-08-23T10:46:00Z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